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5A4" w:rsidRPr="005B6F3D" w:rsidRDefault="00F775A4" w:rsidP="00F775A4">
      <w:pPr>
        <w:jc w:val="right"/>
        <w:rPr>
          <w:rFonts w:ascii="Times New Roman" w:hAnsi="Times New Roman" w:cs="Times New Roman"/>
          <w:b/>
        </w:rPr>
      </w:pPr>
      <w:bookmarkStart w:id="0" w:name="_Toc220502838"/>
      <w:r w:rsidRPr="005B6F3D">
        <w:rPr>
          <w:rFonts w:ascii="Times New Roman" w:hAnsi="Times New Roman" w:cs="Times New Roman"/>
          <w:b/>
        </w:rPr>
        <w:t>Załącznik nr 2a do ZO</w:t>
      </w:r>
    </w:p>
    <w:p w:rsidR="00F775A4" w:rsidRDefault="00E41C75" w:rsidP="0054785B">
      <w:pPr>
        <w:jc w:val="left"/>
        <w:rPr>
          <w:rFonts w:ascii="Times New Roman" w:hAnsi="Times New Roman" w:cs="Times New Roman"/>
          <w:b/>
        </w:rPr>
      </w:pPr>
      <w:r w:rsidRPr="005B6F3D">
        <w:rPr>
          <w:rFonts w:ascii="Times New Roman" w:hAnsi="Times New Roman" w:cs="Times New Roman"/>
          <w:b/>
        </w:rPr>
        <w:t>Szczegółowy opis przedmiotu zamówienia</w:t>
      </w:r>
      <w:r w:rsidR="006123D1">
        <w:rPr>
          <w:rFonts w:ascii="Times New Roman" w:hAnsi="Times New Roman" w:cs="Times New Roman"/>
          <w:b/>
        </w:rPr>
        <w:t xml:space="preserve"> – Pakiet nr 1</w:t>
      </w:r>
    </w:p>
    <w:p w:rsidR="0054785B" w:rsidRPr="005B6F3D" w:rsidRDefault="0054785B" w:rsidP="0054785B">
      <w:pPr>
        <w:jc w:val="left"/>
        <w:rPr>
          <w:rFonts w:ascii="Times New Roman" w:hAnsi="Times New Roman" w:cs="Times New Roman"/>
          <w:b/>
        </w:rPr>
      </w:pPr>
    </w:p>
    <w:p w:rsidR="001035EA" w:rsidRPr="0054785B" w:rsidRDefault="00F775A4" w:rsidP="00F775A4">
      <w:pPr>
        <w:jc w:val="lef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6F3D">
        <w:rPr>
          <w:rFonts w:ascii="Times New Roman" w:hAnsi="Times New Roman" w:cs="Times New Roman"/>
          <w:b/>
        </w:rPr>
        <w:t xml:space="preserve">1. </w:t>
      </w:r>
      <w:r w:rsidRPr="005478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Zestawy komputerowe (s</w:t>
      </w:r>
      <w:r w:rsidR="001035EA" w:rsidRPr="005478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tacje robocze AIO</w:t>
      </w:r>
      <w:bookmarkEnd w:id="0"/>
      <w:r w:rsidRPr="005478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0A4F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dostawa </w:t>
      </w:r>
      <w:r w:rsidR="006E04DD" w:rsidRPr="005478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zestawów komputerowych</w:t>
      </w:r>
      <w:r w:rsidR="0054785B" w:rsidRPr="005478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oraz </w:t>
      </w:r>
      <w:bookmarkStart w:id="1" w:name="_GoBack"/>
      <w:bookmarkEnd w:id="1"/>
      <w:r w:rsidR="0054785B" w:rsidRPr="005478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drukarek</w:t>
      </w:r>
    </w:p>
    <w:tbl>
      <w:tblPr>
        <w:tblW w:w="14923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7"/>
        <w:gridCol w:w="1542"/>
        <w:gridCol w:w="5765"/>
        <w:gridCol w:w="1335"/>
        <w:gridCol w:w="5844"/>
      </w:tblGrid>
      <w:tr w:rsidR="00F775A4" w:rsidRPr="005B6F3D" w:rsidTr="005C407D">
        <w:trPr>
          <w:trHeight w:val="512"/>
        </w:trPr>
        <w:tc>
          <w:tcPr>
            <w:tcW w:w="0" w:type="auto"/>
            <w:shd w:val="clear" w:color="auto" w:fill="AEAAAA" w:themeFill="background2" w:themeFillShade="BF"/>
            <w:vAlign w:val="center"/>
          </w:tcPr>
          <w:p w:rsidR="00F775A4" w:rsidRPr="005B6F3D" w:rsidRDefault="00F775A4" w:rsidP="00F775A4">
            <w:pPr>
              <w:pStyle w:val="Tabelapozycja"/>
              <w:jc w:val="both"/>
              <w:rPr>
                <w:rFonts w:ascii="Times New Roman" w:eastAsia="Times New Roman" w:hAnsi="Times New Roman"/>
                <w:b/>
                <w:sz w:val="20"/>
                <w:lang w:eastAsia="en-US"/>
              </w:rPr>
            </w:pPr>
            <w:r w:rsidRPr="005B6F3D">
              <w:rPr>
                <w:rFonts w:ascii="Times New Roman" w:eastAsia="Times New Roman" w:hAnsi="Times New Roman"/>
                <w:b/>
                <w:sz w:val="20"/>
                <w:lang w:eastAsia="en-US"/>
              </w:rPr>
              <w:t>Lp.</w:t>
            </w:r>
          </w:p>
        </w:tc>
        <w:tc>
          <w:tcPr>
            <w:tcW w:w="1542" w:type="dxa"/>
            <w:shd w:val="clear" w:color="auto" w:fill="AEAAAA" w:themeFill="background2" w:themeFillShade="BF"/>
            <w:vAlign w:val="center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B6F3D">
              <w:rPr>
                <w:rFonts w:ascii="Times New Roman" w:hAnsi="Times New Roman" w:cs="Times New Roman"/>
                <w:b/>
              </w:rPr>
              <w:t>Nazwa komponentu</w:t>
            </w:r>
          </w:p>
        </w:tc>
        <w:tc>
          <w:tcPr>
            <w:tcW w:w="5765" w:type="dxa"/>
            <w:shd w:val="clear" w:color="auto" w:fill="AEAAAA" w:themeFill="background2" w:themeFillShade="BF"/>
            <w:vAlign w:val="center"/>
          </w:tcPr>
          <w:p w:rsidR="00F775A4" w:rsidRPr="005B6F3D" w:rsidRDefault="00F775A4" w:rsidP="00F775A4">
            <w:pPr>
              <w:spacing w:after="0" w:line="240" w:lineRule="auto"/>
              <w:ind w:left="-71"/>
              <w:rPr>
                <w:rFonts w:ascii="Times New Roman" w:hAnsi="Times New Roman" w:cs="Times New Roman"/>
                <w:b/>
              </w:rPr>
            </w:pPr>
            <w:r w:rsidRPr="005B6F3D">
              <w:rPr>
                <w:rFonts w:ascii="Times New Roman" w:hAnsi="Times New Roman" w:cs="Times New Roman"/>
                <w:b/>
              </w:rPr>
              <w:t>Wymagane minimalne parametry techniczne komputerów</w:t>
            </w:r>
          </w:p>
        </w:tc>
        <w:tc>
          <w:tcPr>
            <w:tcW w:w="1335" w:type="dxa"/>
            <w:shd w:val="clear" w:color="auto" w:fill="AEAAAA" w:themeFill="background2" w:themeFillShade="BF"/>
            <w:vAlign w:val="center"/>
          </w:tcPr>
          <w:p w:rsidR="00F775A4" w:rsidRPr="005B6F3D" w:rsidRDefault="00F775A4" w:rsidP="00F775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6F3D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5844" w:type="dxa"/>
            <w:shd w:val="clear" w:color="auto" w:fill="AEAAAA" w:themeFill="background2" w:themeFillShade="BF"/>
          </w:tcPr>
          <w:p w:rsidR="00F775A4" w:rsidRPr="005B6F3D" w:rsidRDefault="00F775A4" w:rsidP="00F775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B6F3D">
              <w:rPr>
                <w:rFonts w:ascii="Times New Roman" w:hAnsi="Times New Roman" w:cs="Times New Roman"/>
                <w:b/>
                <w:bCs/>
              </w:rPr>
              <w:t>Oferowane przez Wykonawcę</w:t>
            </w: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1035E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0066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>Komputer</w:t>
            </w:r>
          </w:p>
        </w:tc>
        <w:tc>
          <w:tcPr>
            <w:tcW w:w="5765" w:type="dxa"/>
          </w:tcPr>
          <w:p w:rsidR="00F775A4" w:rsidRPr="005B6F3D" w:rsidRDefault="00F775A4" w:rsidP="00F006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 xml:space="preserve">Komputer będzie wykorzystywany dla potrzeb aplikacji biurowych, dostępu do </w:t>
            </w:r>
            <w:proofErr w:type="spellStart"/>
            <w:r w:rsidRPr="005B6F3D">
              <w:rPr>
                <w:rFonts w:ascii="Times New Roman" w:hAnsi="Times New Roman" w:cs="Times New Roman"/>
              </w:rPr>
              <w:t>internetu</w:t>
            </w:r>
            <w:proofErr w:type="spellEnd"/>
            <w:r w:rsidRPr="005B6F3D">
              <w:rPr>
                <w:rFonts w:ascii="Times New Roman" w:hAnsi="Times New Roman" w:cs="Times New Roman"/>
              </w:rPr>
              <w:t xml:space="preserve"> oraz poczty elektronicznej, jako lokalna baza danych. W ofercie należy podać nazwę producenta, typ, model, oraz numer katalogowy oferowanego sprzętu umożliwiający jednoznaczną identyfikację oferowanej konfiguracji.</w:t>
            </w:r>
          </w:p>
          <w:p w:rsidR="00F775A4" w:rsidRPr="005B6F3D" w:rsidRDefault="00F775A4" w:rsidP="00F00669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006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>Obudowa</w:t>
            </w:r>
          </w:p>
        </w:tc>
        <w:tc>
          <w:tcPr>
            <w:tcW w:w="5765" w:type="dxa"/>
          </w:tcPr>
          <w:p w:rsidR="00F775A4" w:rsidRPr="005B6F3D" w:rsidRDefault="00F775A4" w:rsidP="00F04DFB">
            <w:pPr>
              <w:autoSpaceDN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</w:rPr>
              <w:t xml:space="preserve">Obudowa typu </w:t>
            </w:r>
            <w:proofErr w:type="spellStart"/>
            <w:r w:rsidRPr="005B6F3D">
              <w:rPr>
                <w:rFonts w:ascii="Times New Roman" w:hAnsi="Times New Roman" w:cs="Times New Roman"/>
              </w:rPr>
              <w:t>All</w:t>
            </w:r>
            <w:proofErr w:type="spellEnd"/>
            <w:r w:rsidRPr="005B6F3D">
              <w:rPr>
                <w:rFonts w:ascii="Times New Roman" w:hAnsi="Times New Roman" w:cs="Times New Roman"/>
              </w:rPr>
              <w:t xml:space="preserve">-in-One (komputer trwale zintegrowany z monitorem). </w:t>
            </w:r>
            <w:r w:rsidRPr="005B6F3D">
              <w:rPr>
                <w:rFonts w:ascii="Times New Roman" w:hAnsi="Times New Roman" w:cs="Times New Roman"/>
                <w:bCs/>
              </w:rPr>
              <w:t>Obudowa trwale oznaczona nazwą producenta, nazwą komputera.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  <w:bCs/>
              </w:rPr>
              <w:t>Podstawa</w:t>
            </w:r>
          </w:p>
        </w:tc>
        <w:tc>
          <w:tcPr>
            <w:tcW w:w="5765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Podstawa umożliwiająca regulację jednostki w zakresie co najmniej:</w:t>
            </w:r>
          </w:p>
          <w:p w:rsidR="00194609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- pochylenie przód tył w zakresie min. 20 stopni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Chipset</w:t>
            </w:r>
          </w:p>
        </w:tc>
        <w:tc>
          <w:tcPr>
            <w:tcW w:w="5765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Dostosowany do zaoferowanego procesora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</w:rPr>
              <w:t>Płyta główna</w:t>
            </w:r>
          </w:p>
        </w:tc>
        <w:tc>
          <w:tcPr>
            <w:tcW w:w="5765" w:type="dxa"/>
          </w:tcPr>
          <w:p w:rsidR="00F775A4" w:rsidRPr="005B6F3D" w:rsidRDefault="00F775A4" w:rsidP="001946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 xml:space="preserve">Zaprojektowana i wyprodukowana przez producenta komputera, trwale oznaczona nazwą producenta komputera (na etapie produkcji). Płyta główna wyposażona </w:t>
            </w:r>
            <w:r w:rsidRPr="00F04DFB">
              <w:rPr>
                <w:rFonts w:ascii="Times New Roman" w:hAnsi="Times New Roman" w:cs="Times New Roman"/>
              </w:rPr>
              <w:t xml:space="preserve">w min. </w:t>
            </w:r>
            <w:r w:rsidR="00194609" w:rsidRPr="00F04DFB">
              <w:rPr>
                <w:rFonts w:ascii="Times New Roman" w:hAnsi="Times New Roman" w:cs="Times New Roman"/>
              </w:rPr>
              <w:t xml:space="preserve">2 złącza M.2 </w:t>
            </w:r>
            <w:proofErr w:type="spellStart"/>
            <w:r w:rsidR="00194609" w:rsidRPr="00F04DFB">
              <w:rPr>
                <w:rFonts w:ascii="Times New Roman" w:hAnsi="Times New Roman" w:cs="Times New Roman"/>
              </w:rPr>
              <w:t>PCie</w:t>
            </w:r>
            <w:proofErr w:type="spellEnd"/>
            <w:r w:rsidR="00194609" w:rsidRPr="00F04DFB">
              <w:rPr>
                <w:rFonts w:ascii="Times New Roman" w:hAnsi="Times New Roman" w:cs="Times New Roman"/>
              </w:rPr>
              <w:t xml:space="preserve"> SSD</w:t>
            </w:r>
            <w:r w:rsidRPr="00F04DFB">
              <w:rPr>
                <w:rFonts w:ascii="Times New Roman" w:hAnsi="Times New Roman" w:cs="Times New Roman"/>
              </w:rPr>
              <w:t xml:space="preserve"> </w:t>
            </w:r>
            <w:r w:rsidRPr="005B6F3D">
              <w:rPr>
                <w:rFonts w:ascii="Times New Roman" w:hAnsi="Times New Roman" w:cs="Times New Roman"/>
              </w:rPr>
              <w:t xml:space="preserve">Płyta główna wyposażona w min. 2 </w:t>
            </w:r>
            <w:proofErr w:type="spellStart"/>
            <w:r w:rsidRPr="005B6F3D">
              <w:rPr>
                <w:rFonts w:ascii="Times New Roman" w:hAnsi="Times New Roman" w:cs="Times New Roman"/>
              </w:rPr>
              <w:t>sloty</w:t>
            </w:r>
            <w:proofErr w:type="spellEnd"/>
            <w:r w:rsidRPr="005B6F3D">
              <w:rPr>
                <w:rFonts w:ascii="Times New Roman" w:hAnsi="Times New Roman" w:cs="Times New Roman"/>
              </w:rPr>
              <w:t xml:space="preserve"> pamięci RAM DDR5.</w:t>
            </w:r>
            <w:r w:rsidR="0097788F">
              <w:t xml:space="preserve"> </w:t>
            </w:r>
            <w:r w:rsidR="0097788F" w:rsidRPr="0097788F">
              <w:rPr>
                <w:rFonts w:ascii="Times New Roman" w:hAnsi="Times New Roman" w:cs="Times New Roman"/>
              </w:rPr>
              <w:t>Płyta główna wyposażona w BIOS producenta komputera, zawierający numer seryjny komputera.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Procesor</w:t>
            </w:r>
          </w:p>
        </w:tc>
        <w:tc>
          <w:tcPr>
            <w:tcW w:w="5765" w:type="dxa"/>
          </w:tcPr>
          <w:p w:rsidR="00F775A4" w:rsidRPr="005B6F3D" w:rsidRDefault="00F775A4" w:rsidP="00F04DF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</w:rPr>
              <w:t xml:space="preserve">Procesor klasy x86, zaprojektowany do pracy w komputerach stacjonarnych o wydajności min. </w:t>
            </w:r>
            <w:r w:rsidR="00F04DFB">
              <w:rPr>
                <w:rFonts w:ascii="Times New Roman" w:hAnsi="Times New Roman" w:cs="Times New Roman"/>
              </w:rPr>
              <w:t>18 0</w:t>
            </w:r>
            <w:r w:rsidRPr="005B6F3D">
              <w:rPr>
                <w:rFonts w:ascii="Times New Roman" w:hAnsi="Times New Roman" w:cs="Times New Roman"/>
              </w:rPr>
              <w:t xml:space="preserve">00 punktów na podstawie testu </w:t>
            </w:r>
            <w:proofErr w:type="spellStart"/>
            <w:r w:rsidRPr="005B6F3D">
              <w:rPr>
                <w:rFonts w:ascii="Times New Roman" w:hAnsi="Times New Roman" w:cs="Times New Roman"/>
              </w:rPr>
              <w:t>PerformanceTest</w:t>
            </w:r>
            <w:proofErr w:type="spellEnd"/>
            <w:r w:rsidRPr="005B6F3D">
              <w:rPr>
                <w:rFonts w:ascii="Times New Roman" w:hAnsi="Times New Roman" w:cs="Times New Roman"/>
              </w:rPr>
              <w:t xml:space="preserve"> w teście CPU Mark według wyników opublikowanych na http://www.cpubenchmark.net/. Wykonawca w składanej ofercie winien podać dokładny model oferowanego podzespołu.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Pamięć operacyjna</w:t>
            </w:r>
          </w:p>
        </w:tc>
        <w:tc>
          <w:tcPr>
            <w:tcW w:w="5765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</w:rPr>
              <w:t>Min. 16GB DDR5</w:t>
            </w:r>
          </w:p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 xml:space="preserve">Możliwość rozbudowy do min. </w:t>
            </w:r>
            <w:r w:rsidR="00F04DFB">
              <w:rPr>
                <w:rFonts w:ascii="Times New Roman" w:hAnsi="Times New Roman" w:cs="Times New Roman"/>
                <w:bCs/>
              </w:rPr>
              <w:t>32</w:t>
            </w:r>
            <w:r w:rsidRPr="005B6F3D">
              <w:rPr>
                <w:rFonts w:ascii="Times New Roman" w:hAnsi="Times New Roman" w:cs="Times New Roman"/>
                <w:bCs/>
              </w:rPr>
              <w:t>GB</w:t>
            </w:r>
          </w:p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  <w:bCs/>
              </w:rPr>
              <w:t xml:space="preserve">Jeden slot pozostawiony wolny 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Dysk twardy</w:t>
            </w:r>
          </w:p>
        </w:tc>
        <w:tc>
          <w:tcPr>
            <w:tcW w:w="5765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 xml:space="preserve">Min 512GB M.2 </w:t>
            </w:r>
            <w:proofErr w:type="spellStart"/>
            <w:r w:rsidRPr="005B6F3D">
              <w:rPr>
                <w:rFonts w:ascii="Times New Roman" w:hAnsi="Times New Roman" w:cs="Times New Roman"/>
              </w:rPr>
              <w:t>PCIe</w:t>
            </w:r>
            <w:proofErr w:type="spellEnd"/>
            <w:r w:rsidRPr="005B6F3D">
              <w:rPr>
                <w:rFonts w:ascii="Times New Roman" w:hAnsi="Times New Roman" w:cs="Times New Roman"/>
              </w:rPr>
              <w:t xml:space="preserve">, wspierający sprzętowe szyfrowanie dysku OPAL 2.0, zawierający RECOVERY umożliwiającą odtworzenie </w:t>
            </w:r>
            <w:r w:rsidRPr="005B6F3D">
              <w:rPr>
                <w:rFonts w:ascii="Times New Roman" w:hAnsi="Times New Roman" w:cs="Times New Roman"/>
              </w:rPr>
              <w:lastRenderedPageBreak/>
              <w:t>systemu operacyjnego fabrycznie zainstalowanego na komputerze po awarii. Możliwość instalacji drugiego dysku SSD M.2.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Karta graficzna</w:t>
            </w:r>
          </w:p>
        </w:tc>
        <w:tc>
          <w:tcPr>
            <w:tcW w:w="5765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  <w:t>Karta graficzna zintegrowana z procesorem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spacing w:after="0" w:line="240" w:lineRule="auto"/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Matryca</w:t>
            </w:r>
          </w:p>
        </w:tc>
        <w:tc>
          <w:tcPr>
            <w:tcW w:w="5765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Min. 23” IPS o rozdzielczości min. FHD 1920x1080</w:t>
            </w:r>
          </w:p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Jasność min. 250 cd/m²</w:t>
            </w:r>
          </w:p>
          <w:p w:rsidR="00F775A4" w:rsidRPr="005145FE" w:rsidRDefault="00194609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Kontrast min. </w:t>
            </w:r>
            <w:r w:rsidRPr="005145FE">
              <w:rPr>
                <w:rFonts w:ascii="Times New Roman" w:hAnsi="Times New Roman" w:cs="Times New Roman"/>
              </w:rPr>
              <w:t>10</w:t>
            </w:r>
            <w:r w:rsidR="00F775A4" w:rsidRPr="005145FE">
              <w:rPr>
                <w:rFonts w:ascii="Times New Roman" w:hAnsi="Times New Roman" w:cs="Times New Roman"/>
              </w:rPr>
              <w:t>00:1</w:t>
            </w:r>
          </w:p>
          <w:p w:rsidR="00F775A4" w:rsidRPr="005145FE" w:rsidRDefault="00194609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5FE">
              <w:rPr>
                <w:rFonts w:ascii="Times New Roman" w:hAnsi="Times New Roman" w:cs="Times New Roman"/>
              </w:rPr>
              <w:t>Odświeżanie min. 6</w:t>
            </w:r>
            <w:r w:rsidR="00F775A4" w:rsidRPr="005145FE">
              <w:rPr>
                <w:rFonts w:ascii="Times New Roman" w:hAnsi="Times New Roman" w:cs="Times New Roman"/>
              </w:rPr>
              <w:t>0Hz</w:t>
            </w:r>
          </w:p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B6F3D">
              <w:rPr>
                <w:rFonts w:ascii="Times New Roman" w:hAnsi="Times New Roman" w:cs="Times New Roman"/>
              </w:rPr>
              <w:t>Gamut</w:t>
            </w:r>
            <w:proofErr w:type="spellEnd"/>
            <w:r w:rsidRPr="005B6F3D">
              <w:rPr>
                <w:rFonts w:ascii="Times New Roman" w:hAnsi="Times New Roman" w:cs="Times New Roman"/>
              </w:rPr>
              <w:t xml:space="preserve"> kolorów min. 99% </w:t>
            </w:r>
            <w:proofErr w:type="spellStart"/>
            <w:r w:rsidRPr="005B6F3D">
              <w:rPr>
                <w:rFonts w:ascii="Times New Roman" w:hAnsi="Times New Roman" w:cs="Times New Roman"/>
              </w:rPr>
              <w:t>sRGB</w:t>
            </w:r>
            <w:proofErr w:type="spellEnd"/>
          </w:p>
          <w:p w:rsidR="00D0039A" w:rsidRDefault="00F775A4" w:rsidP="00D00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Filtr prywatyzujący</w:t>
            </w:r>
            <w:r w:rsidR="005145FE">
              <w:rPr>
                <w:rFonts w:ascii="Times New Roman" w:hAnsi="Times New Roman" w:cs="Times New Roman"/>
              </w:rPr>
              <w:t xml:space="preserve"> ograniczający widoczność treści </w:t>
            </w:r>
            <w:r w:rsidR="00D0039A">
              <w:rPr>
                <w:rFonts w:ascii="Times New Roman" w:hAnsi="Times New Roman" w:cs="Times New Roman"/>
              </w:rPr>
              <w:t>dla osób postronnych zapewniający:</w:t>
            </w:r>
            <w:r w:rsidR="00194609">
              <w:rPr>
                <w:rFonts w:ascii="Times New Roman" w:hAnsi="Times New Roman" w:cs="Times New Roman"/>
              </w:rPr>
              <w:t xml:space="preserve"> </w:t>
            </w:r>
          </w:p>
          <w:p w:rsidR="00D0039A" w:rsidRPr="00D0039A" w:rsidRDefault="00D0039A" w:rsidP="00D00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039A">
              <w:rPr>
                <w:rFonts w:ascii="Times New Roman" w:hAnsi="Times New Roman" w:cs="Times New Roman"/>
              </w:rPr>
              <w:t>- Pełn</w:t>
            </w:r>
            <w:r>
              <w:rPr>
                <w:rFonts w:ascii="Times New Roman" w:hAnsi="Times New Roman" w:cs="Times New Roman"/>
              </w:rPr>
              <w:t>ą</w:t>
            </w:r>
            <w:r w:rsidRPr="00D0039A">
              <w:rPr>
                <w:rFonts w:ascii="Times New Roman" w:hAnsi="Times New Roman" w:cs="Times New Roman"/>
              </w:rPr>
              <w:t xml:space="preserve"> czytelność w osi centralnej</w:t>
            </w:r>
          </w:p>
          <w:p w:rsidR="00D0039A" w:rsidRDefault="00D0039A" w:rsidP="00D0039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D0039A">
              <w:rPr>
                <w:rFonts w:ascii="Times New Roman" w:hAnsi="Times New Roman" w:cs="Times New Roman"/>
              </w:rPr>
              <w:t>- przy kącie ok. 30° obraz powinien być wyraźnie przyciemniony lub nieczytelny</w:t>
            </w:r>
            <w:r w:rsidRPr="00D0039A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F775A4" w:rsidRPr="005B6F3D" w:rsidRDefault="005145FE" w:rsidP="00D003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(zamawiający dopuszcza zastosowanie rozwiązania w formie </w:t>
            </w:r>
            <w:r w:rsidR="00D0039A">
              <w:rPr>
                <w:rFonts w:ascii="Times New Roman" w:hAnsi="Times New Roman" w:cs="Times New Roman"/>
                <w:color w:val="FF0000"/>
              </w:rPr>
              <w:t xml:space="preserve">specjalnej </w:t>
            </w:r>
            <w:r>
              <w:rPr>
                <w:rFonts w:ascii="Times New Roman" w:hAnsi="Times New Roman" w:cs="Times New Roman"/>
                <w:color w:val="FF0000"/>
              </w:rPr>
              <w:t>nakładki lub folii</w:t>
            </w:r>
            <w:r w:rsidR="00D0039A">
              <w:rPr>
                <w:rFonts w:ascii="Times New Roman" w:hAnsi="Times New Roman" w:cs="Times New Roman"/>
                <w:color w:val="FF0000"/>
              </w:rPr>
              <w:t>)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Multimedia</w:t>
            </w:r>
          </w:p>
        </w:tc>
        <w:tc>
          <w:tcPr>
            <w:tcW w:w="5765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 xml:space="preserve">Karta dźwiękowa zintegrowana z płytą główną, zgodna z High Definition. </w:t>
            </w:r>
          </w:p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Wbudowane dwa głośniki o mocy min. 2W każdy</w:t>
            </w:r>
          </w:p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Wbudowane dwa mikrofony.</w:t>
            </w:r>
          </w:p>
          <w:p w:rsidR="00F775A4" w:rsidRPr="005B6F3D" w:rsidRDefault="00F775A4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Kamera min. 5MP zintegrowana z obudową komputera</w:t>
            </w:r>
            <w:r w:rsidR="0097788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Sieć</w:t>
            </w:r>
          </w:p>
        </w:tc>
        <w:tc>
          <w:tcPr>
            <w:tcW w:w="5765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B6F3D">
              <w:rPr>
                <w:rFonts w:ascii="Times New Roman" w:hAnsi="Times New Roman" w:cs="Times New Roman"/>
              </w:rPr>
              <w:t>Karta sieciowa LAN obsługująca prędkości 10/100/1000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142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Porty/złącza</w:t>
            </w:r>
          </w:p>
        </w:tc>
        <w:tc>
          <w:tcPr>
            <w:tcW w:w="5765" w:type="dxa"/>
          </w:tcPr>
          <w:p w:rsidR="00F775A4" w:rsidRPr="005B6F3D" w:rsidRDefault="00F775A4" w:rsidP="00F775A4">
            <w:p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- 1x USB 3.2 typu C z funkcją ładowania zewnętrznych urządzeń</w:t>
            </w:r>
            <w:r w:rsidRPr="005B6F3D">
              <w:rPr>
                <w:rFonts w:ascii="Times New Roman" w:hAnsi="Times New Roman" w:cs="Times New Roman"/>
              </w:rPr>
              <w:br/>
              <w:t xml:space="preserve">- 3x USB typu A </w:t>
            </w:r>
            <w:r w:rsidRPr="005B6F3D">
              <w:rPr>
                <w:rFonts w:ascii="Times New Roman" w:hAnsi="Times New Roman" w:cs="Times New Roman"/>
              </w:rPr>
              <w:br/>
              <w:t>- 1x HDMI</w:t>
            </w:r>
            <w:r w:rsidRPr="005B6F3D">
              <w:rPr>
                <w:rFonts w:ascii="Times New Roman" w:hAnsi="Times New Roman" w:cs="Times New Roman"/>
              </w:rPr>
              <w:br/>
              <w:t>- 1x RJ-45</w:t>
            </w:r>
            <w:r w:rsidRPr="005B6F3D">
              <w:rPr>
                <w:rFonts w:ascii="Times New Roman" w:hAnsi="Times New Roman" w:cs="Times New Roman"/>
              </w:rPr>
              <w:br/>
              <w:t xml:space="preserve">- 1x złącze audio </w:t>
            </w:r>
            <w:proofErr w:type="spellStart"/>
            <w:r w:rsidRPr="005B6F3D">
              <w:rPr>
                <w:rFonts w:ascii="Times New Roman" w:hAnsi="Times New Roman" w:cs="Times New Roman"/>
              </w:rPr>
              <w:t>combo</w:t>
            </w:r>
            <w:proofErr w:type="spellEnd"/>
            <w:r w:rsidRPr="005B6F3D">
              <w:rPr>
                <w:rFonts w:ascii="Times New Roman" w:hAnsi="Times New Roman" w:cs="Times New Roman"/>
              </w:rPr>
              <w:br/>
            </w:r>
          </w:p>
          <w:p w:rsidR="00F775A4" w:rsidRPr="005B6F3D" w:rsidRDefault="00F775A4" w:rsidP="00F775A4">
            <w:p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Wymagana ilość i rozmieszczenie (na zewnątrz obudowy komputera) portów USB nie może być osiągnięta w wyniku stosowania konwerterów, przejściówek itp.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Klawiatura/mysz</w:t>
            </w:r>
          </w:p>
        </w:tc>
        <w:tc>
          <w:tcPr>
            <w:tcW w:w="5765" w:type="dxa"/>
          </w:tcPr>
          <w:p w:rsidR="00F775A4" w:rsidRPr="005B6F3D" w:rsidRDefault="0097788F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7788F">
              <w:rPr>
                <w:rFonts w:ascii="Times New Roman" w:hAnsi="Times New Roman" w:cs="Times New Roman"/>
              </w:rPr>
              <w:t>Klawiatura</w:t>
            </w:r>
            <w:r>
              <w:rPr>
                <w:rFonts w:ascii="Times New Roman" w:hAnsi="Times New Roman" w:cs="Times New Roman"/>
              </w:rPr>
              <w:t xml:space="preserve"> i mysz dedykowane</w:t>
            </w:r>
            <w:r w:rsidRPr="0097788F">
              <w:rPr>
                <w:rFonts w:ascii="Times New Roman" w:hAnsi="Times New Roman" w:cs="Times New Roman"/>
              </w:rPr>
              <w:t xml:space="preserve"> do zaoferowan</w:t>
            </w:r>
            <w:r>
              <w:rPr>
                <w:rFonts w:ascii="Times New Roman" w:hAnsi="Times New Roman" w:cs="Times New Roman"/>
              </w:rPr>
              <w:t>ego modelu komputera, stanowiące</w:t>
            </w:r>
            <w:r w:rsidRPr="0097788F">
              <w:rPr>
                <w:rFonts w:ascii="Times New Roman" w:hAnsi="Times New Roman" w:cs="Times New Roman"/>
              </w:rPr>
              <w:t xml:space="preserve"> integralny element zestawu komputerowego</w:t>
            </w:r>
          </w:p>
        </w:tc>
        <w:tc>
          <w:tcPr>
            <w:tcW w:w="1335" w:type="dxa"/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</w:tcPr>
          <w:p w:rsidR="00F775A4" w:rsidRPr="005B6F3D" w:rsidRDefault="00F775A4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Zasilacz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  <w:bCs/>
                <w:color w:val="000000"/>
              </w:rPr>
              <w:t>Energooszczędny zasilacz o mocy min. 90W.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</w:rPr>
              <w:t>System operacyjny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System operacyjny Windows 11</w:t>
            </w:r>
          </w:p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</w:rPr>
              <w:t xml:space="preserve">BIOS 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8F" w:rsidRPr="0097788F" w:rsidRDefault="0097788F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88F">
              <w:rPr>
                <w:rFonts w:ascii="Times New Roman" w:hAnsi="Times New Roman" w:cs="Times New Roman"/>
              </w:rPr>
              <w:t xml:space="preserve">BIOS zgodny ze specyfikacją UEFI, wyprodukowany przez producenta komputera, zawierający logo producenta komputera lub </w:t>
            </w:r>
            <w:r w:rsidRPr="0097788F">
              <w:rPr>
                <w:rFonts w:ascii="Times New Roman" w:hAnsi="Times New Roman" w:cs="Times New Roman"/>
              </w:rPr>
              <w:lastRenderedPageBreak/>
              <w:t>nazwę producenta komputera. Pełna obsługa BIOS za pomocą klawiatury i myszy.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97788F" w:rsidRPr="0097788F" w:rsidRDefault="0097788F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88F">
              <w:rPr>
                <w:rFonts w:ascii="Times New Roman" w:hAnsi="Times New Roman" w:cs="Times New Roman"/>
              </w:rPr>
              <w:t>- wersji BIOS wraz z datą jego produkcji</w:t>
            </w:r>
          </w:p>
          <w:p w:rsidR="0097788F" w:rsidRPr="0097788F" w:rsidRDefault="0097788F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88F">
              <w:rPr>
                <w:rFonts w:ascii="Times New Roman" w:hAnsi="Times New Roman" w:cs="Times New Roman"/>
              </w:rPr>
              <w:t>- modelu komputera</w:t>
            </w:r>
          </w:p>
          <w:p w:rsidR="0097788F" w:rsidRPr="0097788F" w:rsidRDefault="0097788F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88F">
              <w:rPr>
                <w:rFonts w:ascii="Times New Roman" w:hAnsi="Times New Roman" w:cs="Times New Roman"/>
              </w:rPr>
              <w:t>- nr seryjnym komputera</w:t>
            </w:r>
          </w:p>
          <w:p w:rsidR="0097788F" w:rsidRPr="0097788F" w:rsidRDefault="0097788F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88F">
              <w:rPr>
                <w:rFonts w:ascii="Times New Roman" w:hAnsi="Times New Roman" w:cs="Times New Roman"/>
              </w:rPr>
              <w:t>- ilości i taktowaniu zainstalowanej pamięci RAM</w:t>
            </w:r>
          </w:p>
          <w:p w:rsidR="0097788F" w:rsidRPr="0097788F" w:rsidRDefault="0097788F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88F">
              <w:rPr>
                <w:rFonts w:ascii="Times New Roman" w:hAnsi="Times New Roman" w:cs="Times New Roman"/>
              </w:rPr>
              <w:t>- typie i taktowaniu procesora</w:t>
            </w:r>
          </w:p>
          <w:p w:rsidR="0097788F" w:rsidRPr="0097788F" w:rsidRDefault="0097788F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88F">
              <w:rPr>
                <w:rFonts w:ascii="Times New Roman" w:hAnsi="Times New Roman" w:cs="Times New Roman"/>
              </w:rPr>
              <w:t xml:space="preserve">Administrator z poziomu BIOS musi mieć możliwość wykonania poniższych czynności: </w:t>
            </w:r>
          </w:p>
          <w:p w:rsidR="0097788F" w:rsidRPr="0097788F" w:rsidRDefault="0097788F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88F">
              <w:rPr>
                <w:rFonts w:ascii="Times New Roman" w:hAnsi="Times New Roman" w:cs="Times New Roman"/>
              </w:rPr>
              <w:t>- Możliwość ustawienia hasła administratora</w:t>
            </w:r>
          </w:p>
          <w:p w:rsidR="0097788F" w:rsidRPr="0097788F" w:rsidRDefault="0097788F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88F">
              <w:rPr>
                <w:rFonts w:ascii="Times New Roman" w:hAnsi="Times New Roman" w:cs="Times New Roman"/>
              </w:rPr>
              <w:t xml:space="preserve">- Możliwość ustawienia hasła </w:t>
            </w:r>
            <w:proofErr w:type="spellStart"/>
            <w:r w:rsidRPr="0097788F">
              <w:rPr>
                <w:rFonts w:ascii="Times New Roman" w:hAnsi="Times New Roman" w:cs="Times New Roman"/>
              </w:rPr>
              <w:t>power</w:t>
            </w:r>
            <w:proofErr w:type="spellEnd"/>
            <w:r w:rsidRPr="0097788F">
              <w:rPr>
                <w:rFonts w:ascii="Times New Roman" w:hAnsi="Times New Roman" w:cs="Times New Roman"/>
              </w:rPr>
              <w:t>-on</w:t>
            </w:r>
          </w:p>
          <w:p w:rsidR="0097788F" w:rsidRPr="0097788F" w:rsidRDefault="0097788F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88F">
              <w:rPr>
                <w:rFonts w:ascii="Times New Roman" w:hAnsi="Times New Roman" w:cs="Times New Roman"/>
              </w:rPr>
              <w:t>- Możliwość włączenia/wyłączenia wirtualizacji z poziomu BIOS</w:t>
            </w:r>
          </w:p>
          <w:p w:rsidR="0097788F" w:rsidRPr="0097788F" w:rsidRDefault="0097788F" w:rsidP="00977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88F">
              <w:rPr>
                <w:rFonts w:ascii="Times New Roman" w:hAnsi="Times New Roman" w:cs="Times New Roman"/>
              </w:rPr>
              <w:t xml:space="preserve">- Możliwość ustawienia kolejności </w:t>
            </w:r>
            <w:proofErr w:type="spellStart"/>
            <w:r w:rsidRPr="0097788F">
              <w:rPr>
                <w:rFonts w:ascii="Times New Roman" w:hAnsi="Times New Roman" w:cs="Times New Roman"/>
              </w:rPr>
              <w:t>bootowania</w:t>
            </w:r>
            <w:proofErr w:type="spellEnd"/>
          </w:p>
          <w:p w:rsidR="00F775A4" w:rsidRPr="005B6F3D" w:rsidRDefault="0097788F" w:rsidP="0097788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7788F">
              <w:rPr>
                <w:rFonts w:ascii="Times New Roman" w:hAnsi="Times New Roman" w:cs="Times New Roman"/>
              </w:rPr>
              <w:t>- Możliwość włączenia/ wyłączenia: karty sieciowej, kontrolera audio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>Zintegrowany System Diagnostyczny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Cyfrowy system diagnostyczny producenta działający nawet w przypadku uszkodzenia dysku twardego z systemem operacyjnym komputera umożliwiający wykonanie diagnostyki następujących podzespołów:</w:t>
            </w:r>
          </w:p>
          <w:p w:rsidR="00F775A4" w:rsidRPr="005B6F3D" w:rsidRDefault="00F775A4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 xml:space="preserve">- test pamięci RAM </w:t>
            </w:r>
          </w:p>
          <w:p w:rsidR="00F775A4" w:rsidRPr="005B6F3D" w:rsidRDefault="00F775A4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- test dysku twardego</w:t>
            </w:r>
          </w:p>
          <w:p w:rsidR="00F775A4" w:rsidRPr="005B6F3D" w:rsidRDefault="00F775A4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 xml:space="preserve">- test płyty głównej </w:t>
            </w:r>
          </w:p>
          <w:p w:rsidR="00F775A4" w:rsidRPr="005B6F3D" w:rsidRDefault="00F775A4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- test procesora</w:t>
            </w:r>
          </w:p>
          <w:p w:rsidR="00F775A4" w:rsidRPr="005B6F3D" w:rsidRDefault="00F775A4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Cyfrowa lub dźwiękowa sygnalizacja w przypadku uszkodzenia bądź błędów któregokolwiek z powyższych podzespołów komputera. Ponadto system powinien umożliwiać identyfikacje testowanej jednostki i jej komponentów w następującym zakresie:</w:t>
            </w:r>
          </w:p>
          <w:p w:rsidR="00F775A4" w:rsidRPr="005B6F3D" w:rsidRDefault="00F775A4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PC: Producent, model</w:t>
            </w:r>
          </w:p>
          <w:p w:rsidR="00F775A4" w:rsidRPr="005B6F3D" w:rsidRDefault="00F775A4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BIOS: Wersja, data wydania, producent</w:t>
            </w:r>
          </w:p>
          <w:p w:rsidR="00F775A4" w:rsidRPr="005B6F3D" w:rsidRDefault="00F775A4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Procesor : Nazwa, taktowanie, liczba rdzeni, ilość pamięci cache</w:t>
            </w:r>
          </w:p>
          <w:p w:rsidR="00F775A4" w:rsidRPr="005B6F3D" w:rsidRDefault="00F775A4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Pamięć RAM : Ilość, producent oraz numer seryjny, taktowanie</w:t>
            </w:r>
          </w:p>
          <w:p w:rsidR="00F775A4" w:rsidRPr="005B6F3D" w:rsidRDefault="00F775A4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Dysk twardy: model, numer seryjny, pojemność, producent</w:t>
            </w:r>
          </w:p>
          <w:p w:rsidR="00F775A4" w:rsidRPr="005B6F3D" w:rsidRDefault="00F775A4" w:rsidP="00F775A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</w:rPr>
              <w:t>System Diagnostyczny działający nawet w przypadku uszkodzenia dysku twardego z systemem operacyjnym komputera.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>Certyfikaty i standardy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7D" w:rsidRPr="005C407D" w:rsidRDefault="005C407D" w:rsidP="005C407D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5C407D">
              <w:rPr>
                <w:rFonts w:ascii="Times New Roman" w:hAnsi="Times New Roman" w:cs="Times New Roman"/>
                <w:bCs/>
              </w:rPr>
              <w:t>Dla producenta sprzętu:</w:t>
            </w:r>
          </w:p>
          <w:p w:rsidR="005C407D" w:rsidRPr="005C407D" w:rsidRDefault="005C407D" w:rsidP="005C407D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5C407D">
              <w:rPr>
                <w:rFonts w:ascii="Times New Roman" w:hAnsi="Times New Roman" w:cs="Times New Roman"/>
                <w:bCs/>
              </w:rPr>
              <w:t xml:space="preserve">- Certyfikat ISO9001, </w:t>
            </w:r>
          </w:p>
          <w:p w:rsidR="005C407D" w:rsidRPr="005C407D" w:rsidRDefault="005C407D" w:rsidP="005C407D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5C407D">
              <w:rPr>
                <w:rFonts w:ascii="Times New Roman" w:hAnsi="Times New Roman" w:cs="Times New Roman"/>
                <w:bCs/>
              </w:rPr>
              <w:t>- Certyfikat ISO14001</w:t>
            </w:r>
          </w:p>
          <w:p w:rsidR="005C407D" w:rsidRPr="005C407D" w:rsidRDefault="005C407D" w:rsidP="005C407D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5C407D">
              <w:rPr>
                <w:rFonts w:ascii="Times New Roman" w:hAnsi="Times New Roman" w:cs="Times New Roman"/>
                <w:bCs/>
              </w:rPr>
              <w:t>- Certyfikat ISO50001</w:t>
            </w:r>
          </w:p>
          <w:p w:rsidR="005C407D" w:rsidRPr="005C407D" w:rsidRDefault="005C407D" w:rsidP="005C407D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5C407D">
              <w:rPr>
                <w:rFonts w:ascii="Times New Roman" w:hAnsi="Times New Roman" w:cs="Times New Roman"/>
                <w:bCs/>
              </w:rPr>
              <w:t>Dla urządzenia:</w:t>
            </w:r>
          </w:p>
          <w:p w:rsidR="005C407D" w:rsidRPr="005C407D" w:rsidRDefault="005C407D" w:rsidP="005C407D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5C407D">
              <w:rPr>
                <w:rFonts w:ascii="Times New Roman" w:hAnsi="Times New Roman" w:cs="Times New Roman"/>
                <w:bCs/>
              </w:rPr>
              <w:t>- Certyfikat EPEAT Silver dla kraju Polska</w:t>
            </w:r>
          </w:p>
          <w:p w:rsidR="005C407D" w:rsidRPr="005C407D" w:rsidRDefault="005C407D" w:rsidP="005C407D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5C407D">
              <w:rPr>
                <w:rFonts w:ascii="Times New Roman" w:hAnsi="Times New Roman" w:cs="Times New Roman"/>
                <w:bCs/>
              </w:rPr>
              <w:t>- Deklaracja zgodności CE</w:t>
            </w:r>
          </w:p>
          <w:p w:rsidR="005C407D" w:rsidRPr="005C407D" w:rsidRDefault="005C407D" w:rsidP="005C407D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5C407D">
              <w:rPr>
                <w:rFonts w:ascii="Times New Roman" w:hAnsi="Times New Roman" w:cs="Times New Roman"/>
                <w:bCs/>
              </w:rPr>
              <w:t>- Energy Star 8.0</w:t>
            </w:r>
          </w:p>
          <w:p w:rsidR="00F775A4" w:rsidRPr="005B6F3D" w:rsidRDefault="005C407D" w:rsidP="005C407D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5C407D">
              <w:rPr>
                <w:rFonts w:ascii="Times New Roman" w:hAnsi="Times New Roman" w:cs="Times New Roman"/>
                <w:bCs/>
              </w:rPr>
              <w:t xml:space="preserve">- Potwierdzenie spełnienia kryteriów środowiskowych, w tym zgodności z dyrektywą </w:t>
            </w:r>
            <w:proofErr w:type="spellStart"/>
            <w:r w:rsidRPr="005C407D">
              <w:rPr>
                <w:rFonts w:ascii="Times New Roman" w:hAnsi="Times New Roman" w:cs="Times New Roman"/>
                <w:bCs/>
              </w:rPr>
              <w:t>RoHS</w:t>
            </w:r>
            <w:proofErr w:type="spellEnd"/>
            <w:r w:rsidRPr="005C407D">
              <w:rPr>
                <w:rFonts w:ascii="Times New Roman" w:hAnsi="Times New Roman" w:cs="Times New Roman"/>
                <w:bCs/>
              </w:rPr>
              <w:t xml:space="preserve"> Unii Europejskiej o eliminacji substancji niebezpiecznych w postaci oświadczenia producenta jednostki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>Bezpieczeństwo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 xml:space="preserve">- Złącze typu </w:t>
            </w:r>
            <w:proofErr w:type="spellStart"/>
            <w:r w:rsidRPr="005B6F3D">
              <w:rPr>
                <w:rFonts w:ascii="Times New Roman" w:hAnsi="Times New Roman" w:cs="Times New Roman"/>
                <w:bCs/>
              </w:rPr>
              <w:t>Kensington</w:t>
            </w:r>
            <w:proofErr w:type="spellEnd"/>
            <w:r w:rsidRPr="005B6F3D">
              <w:rPr>
                <w:rFonts w:ascii="Times New Roman" w:hAnsi="Times New Roman" w:cs="Times New Roman"/>
                <w:bCs/>
              </w:rPr>
              <w:t xml:space="preserve"> Lock</w:t>
            </w:r>
          </w:p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>- Moduł TPM 2.0 z certyfikacją TCG</w:t>
            </w:r>
          </w:p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>- Wbudowany czujnik otwarcia obudowy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>Wirtualizacja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>Sprzętowe wsparcie technologii wirtualizacji procesorów, pamięci i urządzeń I/O realizowane łącznie w procesorze, chipsecie płyty głównej oraz w BIOS systemu (możliwość włączenia/wyłączenia sprzętowego wsparcia wirtualizacji.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775A4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>Oprogramowanie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97788F" w:rsidP="00F775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7788F">
              <w:rPr>
                <w:rFonts w:ascii="Times New Roman" w:hAnsi="Times New Roman" w:cs="Times New Roman"/>
              </w:rPr>
              <w:t>Dedykowane oprogramowanie producenta sprzętu umożliwiające automatyczna weryfikacje i instalację sterowników w tym również wgranie najnowszej wersji BIOS. Oprogramowanie musi automatycznie łączyć się z centralna bazą sterowników i oprogramowania użytkowego producenta, sprawdzać dostępne aktualizacje i zapewniać zbiorczą instalację wszystkich sterowników. Oprogramowanie musi być wyposażone w moduł rejestru zdarzeń, w którym znajdują się informacje o tym kiedy i jakie sterowniki zostały zainstalowane.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F775A4" w:rsidRPr="005B6F3D" w:rsidRDefault="00F775A4" w:rsidP="00F775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A4" w:rsidRPr="005B6F3D" w:rsidRDefault="00F775A4" w:rsidP="00F775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407D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7D" w:rsidRPr="005B6F3D" w:rsidRDefault="005C407D" w:rsidP="005C407D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7D" w:rsidRPr="005B6F3D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B6F3D">
              <w:rPr>
                <w:rFonts w:ascii="Times New Roman" w:hAnsi="Times New Roman" w:cs="Times New Roman"/>
                <w:bCs/>
              </w:rPr>
              <w:t>Gwarancja i wsparcie techniczne producenta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7D" w:rsidRPr="0097788F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7788F">
              <w:rPr>
                <w:rFonts w:ascii="Times New Roman" w:hAnsi="Times New Roman" w:cs="Times New Roman"/>
                <w:bCs/>
              </w:rPr>
              <w:t>Min. 36 miesięcy świadczona w miejscu użytkowania sprzętu (on-</w:t>
            </w:r>
            <w:proofErr w:type="spellStart"/>
            <w:r w:rsidRPr="0097788F">
              <w:rPr>
                <w:rFonts w:ascii="Times New Roman" w:hAnsi="Times New Roman" w:cs="Times New Roman"/>
                <w:bCs/>
              </w:rPr>
              <w:t>site</w:t>
            </w:r>
            <w:proofErr w:type="spellEnd"/>
            <w:r w:rsidRPr="0097788F">
              <w:rPr>
                <w:rFonts w:ascii="Times New Roman" w:hAnsi="Times New Roman" w:cs="Times New Roman"/>
                <w:bCs/>
              </w:rPr>
              <w:t>). Firma serwisująca posiadająca certyfikat ISO 9001:2000 na świadczenie usług serwisowych. Serwis urządzeń musi być realizowany przez Producenta lub Autoryzowanego Partnera Serwisowego Producenta.</w:t>
            </w:r>
          </w:p>
          <w:p w:rsidR="005C407D" w:rsidRPr="0097788F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7788F">
              <w:rPr>
                <w:rFonts w:ascii="Times New Roman" w:hAnsi="Times New Roman" w:cs="Times New Roman"/>
                <w:bCs/>
              </w:rPr>
              <w:t>W razie awarii dysk zostaje u zamawiającego.</w:t>
            </w:r>
          </w:p>
          <w:p w:rsidR="005C407D" w:rsidRPr="0097788F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7788F">
              <w:rPr>
                <w:rFonts w:ascii="Times New Roman" w:hAnsi="Times New Roman" w:cs="Times New Roman"/>
                <w:bCs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5C407D" w:rsidRPr="0097788F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7788F">
              <w:rPr>
                <w:rFonts w:ascii="Times New Roman" w:hAnsi="Times New Roman" w:cs="Times New Roman"/>
                <w:bCs/>
              </w:rPr>
              <w:t xml:space="preserve">- fabrycznej konfiguracji urządzenia, </w:t>
            </w:r>
          </w:p>
          <w:p w:rsidR="005C407D" w:rsidRPr="0097788F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7788F">
              <w:rPr>
                <w:rFonts w:ascii="Times New Roman" w:hAnsi="Times New Roman" w:cs="Times New Roman"/>
                <w:bCs/>
              </w:rPr>
              <w:t xml:space="preserve">- rodzaju gwarancji, </w:t>
            </w:r>
          </w:p>
          <w:p w:rsidR="005C407D" w:rsidRPr="0097788F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7788F">
              <w:rPr>
                <w:rFonts w:ascii="Times New Roman" w:hAnsi="Times New Roman" w:cs="Times New Roman"/>
                <w:bCs/>
              </w:rPr>
              <w:lastRenderedPageBreak/>
              <w:t xml:space="preserve">- dacie wygaśnięcia gwarancji, </w:t>
            </w:r>
          </w:p>
          <w:p w:rsidR="005C407D" w:rsidRPr="0097788F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7788F">
              <w:rPr>
                <w:rFonts w:ascii="Times New Roman" w:hAnsi="Times New Roman" w:cs="Times New Roman"/>
                <w:bCs/>
              </w:rPr>
              <w:t>- aktualizacjach.</w:t>
            </w:r>
          </w:p>
          <w:p w:rsidR="005C407D" w:rsidRPr="005B6F3D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7788F">
              <w:rPr>
                <w:rFonts w:ascii="Times New Roman" w:hAnsi="Times New Roman" w:cs="Times New Roman"/>
                <w:bCs/>
              </w:rPr>
              <w:t>Zaawansowana diagnostyka urządzenia i oprogramowania dostępna na stronie producenta komputera.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5C407D" w:rsidRPr="005B6F3D" w:rsidRDefault="005C407D" w:rsidP="005C40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7D" w:rsidRPr="005B6F3D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5C407D" w:rsidRPr="00897CBA" w:rsidTr="00897CBA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5C407D" w:rsidRPr="00897CBA" w:rsidRDefault="005C407D" w:rsidP="005C407D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5C407D" w:rsidRPr="00897CBA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97CBA">
              <w:rPr>
                <w:rFonts w:ascii="Times New Roman" w:hAnsi="Times New Roman" w:cs="Times New Roman"/>
                <w:b/>
                <w:bCs/>
              </w:rPr>
              <w:t>Drukarka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5C407D" w:rsidRPr="00897CBA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97CBA">
              <w:rPr>
                <w:rFonts w:ascii="Times New Roman" w:hAnsi="Times New Roman" w:cs="Times New Roman"/>
                <w:b/>
                <w:bCs/>
              </w:rPr>
              <w:t>Wydruk czarnobiały format A4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897CBA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5C407D" w:rsidRPr="00897CBA" w:rsidRDefault="005C407D" w:rsidP="005C40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97CBA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56206">
              <w:rPr>
                <w:rFonts w:ascii="Times New Roman" w:hAnsi="Times New Roman" w:cs="Times New Roman"/>
                <w:bCs/>
              </w:rPr>
              <w:t>Rodzaj druku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97788F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56206">
              <w:rPr>
                <w:rFonts w:ascii="Times New Roman" w:hAnsi="Times New Roman" w:cs="Times New Roman"/>
                <w:bCs/>
              </w:rPr>
              <w:t>Laserowy mono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5B6F3D" w:rsidRDefault="00897CBA" w:rsidP="00897C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97CBA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56206">
              <w:rPr>
                <w:rFonts w:ascii="Times New Roman" w:hAnsi="Times New Roman" w:cs="Times New Roman"/>
                <w:bCs/>
              </w:rPr>
              <w:t>Prędkość drukowania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97788F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56206">
              <w:rPr>
                <w:rFonts w:ascii="Times New Roman" w:hAnsi="Times New Roman" w:cs="Times New Roman"/>
                <w:bCs/>
              </w:rPr>
              <w:t>Do 40 stron A4 na minutę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5B6F3D" w:rsidRDefault="00897CBA" w:rsidP="00897C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97CBA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56206">
              <w:rPr>
                <w:rFonts w:ascii="Times New Roman" w:hAnsi="Times New Roman" w:cs="Times New Roman"/>
                <w:bCs/>
              </w:rPr>
              <w:t>Rozdzielczość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97788F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56206">
              <w:rPr>
                <w:rFonts w:ascii="Times New Roman" w:hAnsi="Times New Roman" w:cs="Times New Roman"/>
                <w:bCs/>
              </w:rPr>
              <w:t>1200 x 1200dpi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5B6F3D" w:rsidRDefault="00897CBA" w:rsidP="00897C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97CBA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Druk dwustronny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97788F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56206">
              <w:rPr>
                <w:rFonts w:ascii="Times New Roman" w:hAnsi="Times New Roman" w:cs="Times New Roman"/>
                <w:bCs/>
              </w:rPr>
              <w:t>automatyczny (dupleks)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5B6F3D" w:rsidRDefault="00897CBA" w:rsidP="00897C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97CBA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C34225" w:rsidRDefault="00897CBA" w:rsidP="00897CBA">
            <w:pPr>
              <w:spacing w:after="0" w:line="240" w:lineRule="auto"/>
            </w:pPr>
            <w:r w:rsidRPr="00556206">
              <w:rPr>
                <w:rFonts w:ascii="Times New Roman" w:hAnsi="Times New Roman" w:cs="Times New Roman"/>
                <w:bCs/>
              </w:rPr>
              <w:t>Obsługiwane systemy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Default="00897CBA" w:rsidP="00897CBA">
            <w:pPr>
              <w:spacing w:after="0" w:line="240" w:lineRule="auto"/>
            </w:pPr>
            <w:r w:rsidRPr="00556206">
              <w:rPr>
                <w:rFonts w:ascii="Times New Roman" w:hAnsi="Times New Roman" w:cs="Times New Roman"/>
                <w:bCs/>
              </w:rPr>
              <w:t>Windows 10/11, Windows Server,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5B6F3D" w:rsidRDefault="00897CBA" w:rsidP="00897C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97CBA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Podajnik papieru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Minimum 2 podajniki na papier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5B6F3D" w:rsidRDefault="00897CBA" w:rsidP="00897C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97CBA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56206">
              <w:rPr>
                <w:rFonts w:ascii="Times New Roman" w:hAnsi="Times New Roman" w:cs="Times New Roman"/>
                <w:bCs/>
              </w:rPr>
              <w:t>Obsługiwane nośniki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56206">
              <w:rPr>
                <w:rFonts w:ascii="Times New Roman" w:hAnsi="Times New Roman" w:cs="Times New Roman"/>
                <w:bCs/>
              </w:rPr>
              <w:t>papier zwykły</w:t>
            </w:r>
            <w:r>
              <w:rPr>
                <w:rFonts w:ascii="Times New Roman" w:hAnsi="Times New Roman" w:cs="Times New Roman"/>
                <w:bCs/>
              </w:rPr>
              <w:t xml:space="preserve"> A4, A5</w:t>
            </w:r>
            <w:r w:rsidRPr="00556206">
              <w:rPr>
                <w:rFonts w:ascii="Times New Roman" w:hAnsi="Times New Roman" w:cs="Times New Roman"/>
                <w:bCs/>
              </w:rPr>
              <w:t>, koperty, papier gruby i cienki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5B6F3D" w:rsidRDefault="00897CBA" w:rsidP="00897C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97CBA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Toner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Kasata </w:t>
            </w:r>
            <w:r w:rsidR="00143F7E">
              <w:rPr>
                <w:rFonts w:ascii="Times New Roman" w:hAnsi="Times New Roman" w:cs="Times New Roman"/>
                <w:bCs/>
              </w:rPr>
              <w:t xml:space="preserve">z tonerem </w:t>
            </w:r>
            <w:r>
              <w:rPr>
                <w:rFonts w:ascii="Times New Roman" w:hAnsi="Times New Roman" w:cs="Times New Roman"/>
                <w:bCs/>
              </w:rPr>
              <w:t>o wydajności min 5 000 stron.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5B6F3D" w:rsidRDefault="00897CBA" w:rsidP="00897C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97CBA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Bęben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143F7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Wydajność </w:t>
            </w:r>
            <w:r w:rsidR="00143F7E">
              <w:rPr>
                <w:rFonts w:ascii="Times New Roman" w:hAnsi="Times New Roman" w:cs="Times New Roman"/>
                <w:bCs/>
              </w:rPr>
              <w:t>bębna</w:t>
            </w:r>
            <w:r>
              <w:rPr>
                <w:rFonts w:ascii="Times New Roman" w:hAnsi="Times New Roman" w:cs="Times New Roman"/>
                <w:bCs/>
              </w:rPr>
              <w:t xml:space="preserve"> min 50 000 stron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5B6F3D" w:rsidRDefault="00897CBA" w:rsidP="00897C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97CBA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Praca sieciowa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TAK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5B6F3D" w:rsidRDefault="00897CBA" w:rsidP="00897C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97CBA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Interfejsy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A42F9">
              <w:rPr>
                <w:rFonts w:ascii="Times New Roman" w:hAnsi="Times New Roman" w:cs="Times New Roman"/>
                <w:bCs/>
              </w:rPr>
              <w:t>Gigabit Ethernet (10BaseT/100BaseTX/1000BaseT), USB 2.0 (Hi-</w:t>
            </w:r>
            <w:proofErr w:type="spellStart"/>
            <w:r w:rsidRPr="005A42F9">
              <w:rPr>
                <w:rFonts w:ascii="Times New Roman" w:hAnsi="Times New Roman" w:cs="Times New Roman"/>
                <w:bCs/>
              </w:rPr>
              <w:t>Speed</w:t>
            </w:r>
            <w:proofErr w:type="spellEnd"/>
            <w:r w:rsidRPr="005A42F9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5B6F3D" w:rsidRDefault="00897CBA" w:rsidP="00897C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897CBA" w:rsidRPr="005B6F3D" w:rsidTr="005C407D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numPr>
                <w:ilvl w:val="0"/>
                <w:numId w:val="3"/>
              </w:num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56206">
              <w:rPr>
                <w:rFonts w:ascii="Times New Roman" w:hAnsi="Times New Roman" w:cs="Times New Roman"/>
                <w:bCs/>
              </w:rPr>
              <w:t>Gwarancja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56206">
              <w:rPr>
                <w:rFonts w:ascii="Times New Roman" w:hAnsi="Times New Roman" w:cs="Times New Roman"/>
                <w:bCs/>
              </w:rPr>
              <w:t>Min. 24 miesiące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97CBA" w:rsidRPr="005B6F3D" w:rsidRDefault="00897CBA" w:rsidP="00897C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6F3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BA" w:rsidRPr="005B6F3D" w:rsidRDefault="00897CBA" w:rsidP="00897CB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5B6F3D" w:rsidRPr="005B6F3D" w:rsidRDefault="005B6F3D">
      <w:pPr>
        <w:rPr>
          <w:rFonts w:ascii="Times New Roman" w:hAnsi="Times New Roman" w:cs="Times New Roman"/>
        </w:rPr>
      </w:pPr>
    </w:p>
    <w:p w:rsidR="00E7394B" w:rsidRPr="005B6F3D" w:rsidRDefault="00E7394B" w:rsidP="00E7394B">
      <w:pPr>
        <w:rPr>
          <w:rFonts w:ascii="Times New Roman" w:hAnsi="Times New Roman" w:cs="Times New Roman"/>
        </w:rPr>
      </w:pPr>
      <w:r w:rsidRPr="005B6F3D">
        <w:rPr>
          <w:rFonts w:ascii="Times New Roman" w:hAnsi="Times New Roman" w:cs="Times New Roman"/>
        </w:rPr>
        <w:t>…………………………………………………</w:t>
      </w:r>
      <w:r w:rsidRPr="005B6F3D">
        <w:rPr>
          <w:rFonts w:ascii="Times New Roman" w:hAnsi="Times New Roman" w:cs="Times New Roman"/>
        </w:rPr>
        <w:tab/>
      </w:r>
      <w:r w:rsidRPr="005B6F3D">
        <w:rPr>
          <w:rFonts w:ascii="Times New Roman" w:hAnsi="Times New Roman" w:cs="Times New Roman"/>
        </w:rPr>
        <w:tab/>
      </w:r>
      <w:r w:rsidRPr="005B6F3D">
        <w:rPr>
          <w:rFonts w:ascii="Times New Roman" w:hAnsi="Times New Roman" w:cs="Times New Roman"/>
        </w:rPr>
        <w:tab/>
      </w:r>
      <w:r w:rsidRPr="005B6F3D">
        <w:rPr>
          <w:rFonts w:ascii="Times New Roman" w:hAnsi="Times New Roman" w:cs="Times New Roman"/>
        </w:rPr>
        <w:tab/>
      </w:r>
      <w:r w:rsidRPr="005B6F3D">
        <w:rPr>
          <w:rFonts w:ascii="Times New Roman" w:hAnsi="Times New Roman" w:cs="Times New Roman"/>
        </w:rPr>
        <w:tab/>
      </w:r>
      <w:r w:rsidRPr="005B6F3D">
        <w:rPr>
          <w:rFonts w:ascii="Times New Roman" w:hAnsi="Times New Roman" w:cs="Times New Roman"/>
        </w:rPr>
        <w:tab/>
        <w:t>………………………………………………………</w:t>
      </w:r>
    </w:p>
    <w:p w:rsidR="00E7394B" w:rsidRPr="005B6F3D" w:rsidRDefault="00E7394B" w:rsidP="00E7394B">
      <w:pPr>
        <w:ind w:left="720"/>
        <w:rPr>
          <w:rFonts w:ascii="Times New Roman" w:hAnsi="Times New Roman" w:cs="Times New Roman"/>
        </w:rPr>
      </w:pPr>
      <w:r w:rsidRPr="005B6F3D">
        <w:rPr>
          <w:rFonts w:ascii="Times New Roman" w:hAnsi="Times New Roman" w:cs="Times New Roman"/>
        </w:rPr>
        <w:t xml:space="preserve">       (miejscowość, data)</w:t>
      </w:r>
      <w:r w:rsidRPr="005B6F3D">
        <w:rPr>
          <w:rFonts w:ascii="Times New Roman" w:hAnsi="Times New Roman" w:cs="Times New Roman"/>
        </w:rPr>
        <w:tab/>
      </w:r>
      <w:r w:rsidRPr="005B6F3D">
        <w:rPr>
          <w:rFonts w:ascii="Times New Roman" w:hAnsi="Times New Roman" w:cs="Times New Roman"/>
        </w:rPr>
        <w:tab/>
      </w:r>
      <w:r w:rsidRPr="005B6F3D">
        <w:rPr>
          <w:rFonts w:ascii="Times New Roman" w:hAnsi="Times New Roman" w:cs="Times New Roman"/>
        </w:rPr>
        <w:tab/>
      </w:r>
      <w:r w:rsidRPr="005B6F3D">
        <w:rPr>
          <w:rFonts w:ascii="Times New Roman" w:hAnsi="Times New Roman" w:cs="Times New Roman"/>
        </w:rPr>
        <w:tab/>
      </w:r>
      <w:r w:rsidRPr="005B6F3D">
        <w:rPr>
          <w:rFonts w:ascii="Times New Roman" w:hAnsi="Times New Roman" w:cs="Times New Roman"/>
        </w:rPr>
        <w:tab/>
      </w:r>
      <w:r w:rsidRPr="005B6F3D">
        <w:rPr>
          <w:rFonts w:ascii="Times New Roman" w:hAnsi="Times New Roman" w:cs="Times New Roman"/>
        </w:rPr>
        <w:tab/>
      </w:r>
      <w:r w:rsidRPr="005B6F3D">
        <w:rPr>
          <w:rFonts w:ascii="Times New Roman" w:hAnsi="Times New Roman" w:cs="Times New Roman"/>
        </w:rPr>
        <w:tab/>
      </w:r>
      <w:r w:rsidRPr="005B6F3D">
        <w:rPr>
          <w:rFonts w:ascii="Times New Roman" w:hAnsi="Times New Roman" w:cs="Times New Roman"/>
        </w:rPr>
        <w:tab/>
        <w:t xml:space="preserve">       (podpis i pieczątka Wykonawcy)</w:t>
      </w:r>
    </w:p>
    <w:sectPr w:rsidR="00E7394B" w:rsidRPr="005B6F3D" w:rsidSect="0085413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A3C01"/>
    <w:multiLevelType w:val="multilevel"/>
    <w:tmpl w:val="D47C325A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F0B1F9A"/>
    <w:multiLevelType w:val="hybridMultilevel"/>
    <w:tmpl w:val="E5708B08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B41115"/>
    <w:multiLevelType w:val="multilevel"/>
    <w:tmpl w:val="EAFEA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5EA"/>
    <w:rsid w:val="000A4F68"/>
    <w:rsid w:val="001035EA"/>
    <w:rsid w:val="00143F7E"/>
    <w:rsid w:val="00194609"/>
    <w:rsid w:val="001E2C9B"/>
    <w:rsid w:val="005027C3"/>
    <w:rsid w:val="005145FE"/>
    <w:rsid w:val="0054785B"/>
    <w:rsid w:val="00556206"/>
    <w:rsid w:val="005A42F9"/>
    <w:rsid w:val="005B6F3D"/>
    <w:rsid w:val="005C407D"/>
    <w:rsid w:val="006123D1"/>
    <w:rsid w:val="006E04DD"/>
    <w:rsid w:val="006F37AE"/>
    <w:rsid w:val="00777E79"/>
    <w:rsid w:val="0085413F"/>
    <w:rsid w:val="00897CBA"/>
    <w:rsid w:val="008D39CE"/>
    <w:rsid w:val="0097788F"/>
    <w:rsid w:val="00C02A72"/>
    <w:rsid w:val="00D0039A"/>
    <w:rsid w:val="00E3556B"/>
    <w:rsid w:val="00E41C75"/>
    <w:rsid w:val="00E7394B"/>
    <w:rsid w:val="00F04DFB"/>
    <w:rsid w:val="00F7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336E9-394C-45EF-A40C-EB7FB57F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35EA"/>
    <w:pPr>
      <w:spacing w:after="120" w:line="264" w:lineRule="auto"/>
      <w:jc w:val="both"/>
    </w:pPr>
    <w:rPr>
      <w:rFonts w:ascii="Calibri" w:eastAsiaTheme="minorEastAsia" w:hAnsi="Calibri"/>
      <w:sz w:val="20"/>
      <w:szCs w:val="20"/>
    </w:rPr>
  </w:style>
  <w:style w:type="paragraph" w:styleId="Nagwek3">
    <w:name w:val="heading 3"/>
    <w:basedOn w:val="Akapitzlist"/>
    <w:next w:val="Normalny"/>
    <w:link w:val="Nagwek3Znak"/>
    <w:uiPriority w:val="9"/>
    <w:unhideWhenUsed/>
    <w:qFormat/>
    <w:rsid w:val="001035EA"/>
    <w:pPr>
      <w:numPr>
        <w:ilvl w:val="2"/>
        <w:numId w:val="2"/>
      </w:numPr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1035EA"/>
    <w:rPr>
      <w:rFonts w:ascii="Calibri" w:eastAsiaTheme="minorEastAsia" w:hAnsi="Calibri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035EA"/>
    <w:rPr>
      <w:color w:val="0563C1" w:themeColor="hyperlink"/>
      <w:u w:val="single"/>
    </w:rPr>
  </w:style>
  <w:style w:type="paragraph" w:customStyle="1" w:styleId="Tabelapozycja">
    <w:name w:val="Tabela pozycja"/>
    <w:basedOn w:val="Normalny"/>
    <w:rsid w:val="001035EA"/>
    <w:pPr>
      <w:spacing w:after="0" w:line="240" w:lineRule="auto"/>
      <w:jc w:val="left"/>
    </w:pPr>
    <w:rPr>
      <w:rFonts w:ascii="Arial" w:eastAsia="MS Outlook" w:hAnsi="Arial" w:cs="Times New Roman"/>
      <w:sz w:val="22"/>
      <w:lang w:eastAsia="pl-PL"/>
    </w:rPr>
  </w:style>
  <w:style w:type="character" w:customStyle="1" w:styleId="normaltextrun">
    <w:name w:val="normaltextrun"/>
    <w:basedOn w:val="Domylnaczcionkaakapitu"/>
    <w:rsid w:val="001035EA"/>
  </w:style>
  <w:style w:type="paragraph" w:styleId="Akapitzlist">
    <w:name w:val="List Paragraph"/>
    <w:basedOn w:val="Normalny"/>
    <w:uiPriority w:val="34"/>
    <w:qFormat/>
    <w:rsid w:val="001035E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2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A7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1135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cp:keywords/>
  <dc:description/>
  <cp:lastModifiedBy>zamowienia</cp:lastModifiedBy>
  <cp:revision>5</cp:revision>
  <cp:lastPrinted>2026-04-28T11:04:00Z</cp:lastPrinted>
  <dcterms:created xsi:type="dcterms:W3CDTF">2026-04-28T09:40:00Z</dcterms:created>
  <dcterms:modified xsi:type="dcterms:W3CDTF">2026-04-28T11:04:00Z</dcterms:modified>
</cp:coreProperties>
</file>